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EA45C" w14:textId="7CA41816" w:rsidR="00B220B4" w:rsidRDefault="00B220B4"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23CDC745" w14:textId="77777777" w:rsidTr="005558C2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3E6D4C71" w14:textId="77777777" w:rsidR="00796BE7" w:rsidRPr="00F60D3F" w:rsidRDefault="00796BE7" w:rsidP="00796BE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021A5A2E" w14:textId="2860B25D" w:rsidR="00796BE7" w:rsidRPr="00F60D3F" w:rsidRDefault="00A8736C" w:rsidP="00796BE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30</w:t>
            </w:r>
            <w:r w:rsidR="00796BE7"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688A7C41" w14:textId="7C1D295C" w:rsidR="00F82011" w:rsidRPr="00E5653D" w:rsidRDefault="00A8736C" w:rsidP="00796BE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27-30</w:t>
            </w:r>
            <w:r w:rsidR="00796BE7">
              <w:rPr>
                <w:rFonts w:ascii="Tahoma" w:hAnsi="Tahoma" w:cs="Tahoma"/>
                <w:b/>
                <w:bCs/>
                <w:color w:val="000000" w:themeColor="text1"/>
              </w:rPr>
              <w:t xml:space="preserve">  NİSAN</w:t>
            </w:r>
            <w:r w:rsidR="00796BE7"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52E42CB9" w14:textId="77777777" w:rsidR="005558C2" w:rsidRDefault="005558C2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210026AA" w14:textId="77777777" w:rsidTr="00796B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6AD70E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6D0BD6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5. ÜNİTE</w:t>
            </w:r>
          </w:p>
        </w:tc>
      </w:tr>
      <w:tr w:rsidR="00150FCA" w:rsidRPr="00E5653D" w14:paraId="677CAC4E" w14:textId="77777777" w:rsidTr="00796B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DD80B5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3CB0979" w14:textId="2D774CF3" w:rsidR="0089677E" w:rsidRPr="005558C2" w:rsidRDefault="00C17852" w:rsidP="00CA07A8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5558C2">
              <w:rPr>
                <w:rFonts w:ascii="Tahoma" w:hAnsi="Tahoma" w:cs="Tahoma"/>
                <w:b/>
                <w:color w:val="FF0000"/>
              </w:rPr>
              <w:t>GEOMETRİDE TEMEL KAVRAMLA</w:t>
            </w:r>
            <w:r w:rsidR="00A8736C" w:rsidRPr="005558C2">
              <w:rPr>
                <w:rFonts w:ascii="Tahoma" w:hAnsi="Tahoma" w:cs="Tahoma"/>
                <w:b/>
                <w:color w:val="FF0000"/>
              </w:rPr>
              <w:t>R</w:t>
            </w:r>
          </w:p>
          <w:p w14:paraId="4F375F5E" w14:textId="0BB05796" w:rsidR="00F82011" w:rsidRPr="00E5653D" w:rsidRDefault="00CA07A8" w:rsidP="00CA07A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2)</w:t>
            </w:r>
            <w:r w:rsidR="00A8736C">
              <w:rPr>
                <w:rFonts w:ascii="Tahoma" w:hAnsi="Tahoma" w:cs="Tahoma"/>
                <w:color w:val="000000" w:themeColor="text1"/>
              </w:rPr>
              <w:t>Doğru, Işın ve Açı</w:t>
            </w:r>
          </w:p>
          <w:p w14:paraId="1A526F18" w14:textId="71E59E2A" w:rsidR="0089677E" w:rsidRPr="00E5653D" w:rsidRDefault="00CA07A8" w:rsidP="00CA07A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3)</w:t>
            </w:r>
            <w:r w:rsidR="0089677E" w:rsidRPr="00E5653D">
              <w:rPr>
                <w:rFonts w:ascii="Tahoma" w:hAnsi="Tahoma" w:cs="Tahoma"/>
                <w:color w:val="000000" w:themeColor="text1"/>
              </w:rPr>
              <w:t>Doğru Parçası</w:t>
            </w:r>
            <w:r w:rsidR="00A8736C">
              <w:rPr>
                <w:rFonts w:ascii="Tahoma" w:hAnsi="Tahoma" w:cs="Tahoma"/>
                <w:color w:val="000000" w:themeColor="text1"/>
              </w:rPr>
              <w:t xml:space="preserve"> </w:t>
            </w:r>
          </w:p>
        </w:tc>
      </w:tr>
      <w:tr w:rsidR="00150FCA" w:rsidRPr="00E5653D" w14:paraId="075C3B11" w14:textId="77777777" w:rsidTr="00796B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4EB1C3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AA5D800" w14:textId="5FCD95B0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 xml:space="preserve">4 </w:t>
            </w:r>
            <w:r w:rsidRPr="00023534">
              <w:rPr>
                <w:rFonts w:ascii="Tahoma" w:hAnsi="Tahoma" w:cs="Tahoma"/>
                <w:bCs/>
                <w:color w:val="000000" w:themeColor="text1"/>
              </w:rPr>
              <w:t>ders saati</w:t>
            </w:r>
          </w:p>
        </w:tc>
      </w:tr>
      <w:tr w:rsidR="00150FCA" w:rsidRPr="00E5653D" w14:paraId="25E69362" w14:textId="77777777" w:rsidTr="00796B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8529E17" w14:textId="49764B6B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8808F3C" w14:textId="3EA20231" w:rsidR="00FB5D54" w:rsidRPr="00A8736C" w:rsidRDefault="00FB5D54" w:rsidP="00FB5D54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8736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M.3.2.4.2. Doğruyu, ışını ve açıyı tanır.</w:t>
            </w:r>
          </w:p>
          <w:p w14:paraId="3703BFEC" w14:textId="77777777" w:rsidR="00F82011" w:rsidRPr="00E5653D" w:rsidRDefault="00FB5D54" w:rsidP="00FB5D54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A8736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M.3.2.4.3. Doğru parçasını çizgi modelleri ile oluşturur; yatay, dikey ve eğik konumlu doğru parçası modellerine örnekler vererek çizimlerini yapar.</w:t>
            </w:r>
          </w:p>
        </w:tc>
      </w:tr>
      <w:tr w:rsidR="00150FCA" w:rsidRPr="00E5653D" w14:paraId="4AFC0501" w14:textId="77777777" w:rsidTr="00796B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9B0D77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047BBC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078681C7" w14:textId="77777777" w:rsidTr="00796B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158E24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9EDEC1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3DC2D648" w14:textId="77777777" w:rsidTr="00796BE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E2D5FD9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28FAC139" w14:textId="77777777" w:rsidTr="00796B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6A368D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5F8D989" w14:textId="2DB533FF" w:rsidR="00F82011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nokta,  doğru,  ışın, doğru parçası, açı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Doğruyu ve ışını tasvir eder, açıya çevresinden örnekler verir.</w:t>
            </w:r>
          </w:p>
          <w:p w14:paraId="1B9896E1" w14:textId="77777777" w:rsidR="00A8736C" w:rsidRPr="00E5653D" w:rsidRDefault="00A8736C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14:paraId="7F52FCB2" w14:textId="47E0F607" w:rsidR="00A8736C" w:rsidRPr="00E5653D" w:rsidRDefault="003629D1" w:rsidP="003629D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nokta,  doğru,  ışın, doğru parçası, açı</w:t>
            </w:r>
          </w:p>
          <w:p w14:paraId="313DBFFB" w14:textId="77777777" w:rsidR="003629D1" w:rsidRPr="00E5653D" w:rsidRDefault="003629D1" w:rsidP="003629D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Doğruyu ve ışını tasvir eder, açıya çevresinden örnekler verir.</w:t>
            </w:r>
          </w:p>
        </w:tc>
      </w:tr>
      <w:tr w:rsidR="00150FCA" w:rsidRPr="00E5653D" w14:paraId="692F3FC6" w14:textId="77777777" w:rsidTr="00796BE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6D374A9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1F8FB288" w14:textId="77777777" w:rsidTr="00796B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4AE7A9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4A2407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61BBD31D" w14:textId="77777777" w:rsidTr="00796B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6C0BFB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B87545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45FB845A" w14:textId="77777777" w:rsidTr="00796B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D9EF83E" w14:textId="3C800FA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56A6544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DC5ACEB" w14:textId="1A83F429" w:rsidR="00F82011" w:rsidRPr="00E5653D" w:rsidRDefault="005558C2">
      <w:pPr>
        <w:rPr>
          <w:rFonts w:ascii="Tahoma" w:hAnsi="Tahoma" w:cs="Tahoma"/>
          <w:color w:val="000000" w:themeColor="text1"/>
        </w:rPr>
      </w:pPr>
      <w:r w:rsidRPr="005558C2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533A89B5" wp14:editId="72F0A9C9">
                <wp:simplePos x="0" y="0"/>
                <wp:positionH relativeFrom="column">
                  <wp:posOffset>2903220</wp:posOffset>
                </wp:positionH>
                <wp:positionV relativeFrom="paragraph">
                  <wp:posOffset>160020</wp:posOffset>
                </wp:positionV>
                <wp:extent cx="3429000" cy="1607820"/>
                <wp:effectExtent l="0" t="0" r="0" b="0"/>
                <wp:wrapNone/>
                <wp:docPr id="94" name="Gr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9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E99C31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2419C404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0B819A7C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0F8A75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0D3F8565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58ED33D4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3A89B5" id="Grup 94" o:spid="_x0000_s1114" style="position:absolute;margin-left:228.6pt;margin-top:12.6pt;width:270pt;height:126.6pt;z-index:251718656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">
                <v:rect id="Rectangle 2" o:spid="_x0000_s1115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" filled="f" stroked="f">
                  <v:textbox>
                    <w:txbxContent>
                      <w:p w14:paraId="33E99C31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2419C404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0B819A7C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16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" filled="f" stroked="f">
                  <v:textbox>
                    <w:txbxContent>
                      <w:p w14:paraId="360F8A75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0D3F8565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58ED33D4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4F23175B" w14:textId="384E440F" w:rsidR="009669C4" w:rsidRPr="00E5653D" w:rsidRDefault="00F82011" w:rsidP="001645FD">
      <w:pPr>
        <w:rPr>
          <w:rFonts w:ascii="Tahoma" w:hAnsi="Tahoma" w:cs="Tahoma"/>
          <w:color w:val="000000" w:themeColor="text1"/>
        </w:rPr>
      </w:pPr>
      <w:r w:rsidRPr="00E5653D">
        <w:rPr>
          <w:rFonts w:ascii="Tahoma" w:hAnsi="Tahoma" w:cs="Tahoma"/>
          <w:color w:val="000000" w:themeColor="text1"/>
        </w:rPr>
        <w:br w:type="page"/>
      </w:r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645FD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2025-08-14T10:34:00Z</dcterms:modified>
</cp:coreProperties>
</file>